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37C56" w14:textId="77777777" w:rsidR="006454FE" w:rsidRDefault="006454FE" w:rsidP="006454FE">
      <w:pPr>
        <w:spacing w:line="360" w:lineRule="auto"/>
        <w:jc w:val="left"/>
        <w:rPr>
          <w:rFonts w:ascii="黑体" w:eastAsia="黑体" w:hAnsi="黑体"/>
          <w:sz w:val="32"/>
          <w:szCs w:val="32"/>
        </w:rPr>
      </w:pPr>
      <w:r>
        <w:rPr>
          <w:rFonts w:ascii="黑体" w:eastAsia="黑体" w:hAnsi="黑体" w:hint="eastAsia"/>
          <w:sz w:val="32"/>
          <w:szCs w:val="32"/>
        </w:rPr>
        <w:t>附件2：</w:t>
      </w:r>
    </w:p>
    <w:p w14:paraId="1EE5D66C" w14:textId="77777777" w:rsidR="006454FE" w:rsidRPr="00547EBB" w:rsidRDefault="006454FE" w:rsidP="006454FE">
      <w:pPr>
        <w:jc w:val="center"/>
        <w:rPr>
          <w:rFonts w:ascii="黑体" w:eastAsia="黑体" w:hAnsi="等线"/>
          <w:b/>
          <w:sz w:val="32"/>
          <w:szCs w:val="32"/>
        </w:rPr>
      </w:pPr>
      <w:r w:rsidRPr="00547EBB">
        <w:rPr>
          <w:rFonts w:ascii="黑体" w:eastAsia="黑体" w:hAnsi="等线" w:hint="eastAsia"/>
          <w:b/>
          <w:sz w:val="28"/>
          <w:szCs w:val="28"/>
        </w:rPr>
        <w:t>广东省不动产登记与估价专业人员协会第</w:t>
      </w:r>
      <w:r>
        <w:rPr>
          <w:rFonts w:ascii="黑体" w:eastAsia="黑体" w:hAnsi="等线" w:hint="eastAsia"/>
          <w:b/>
          <w:sz w:val="28"/>
          <w:szCs w:val="28"/>
        </w:rPr>
        <w:t>五</w:t>
      </w:r>
      <w:r w:rsidRPr="00547EBB">
        <w:rPr>
          <w:rFonts w:ascii="黑体" w:eastAsia="黑体" w:hAnsi="等线" w:hint="eastAsia"/>
          <w:b/>
          <w:sz w:val="28"/>
          <w:szCs w:val="28"/>
        </w:rPr>
        <w:t>届会员代表大会代表推举登记表（非执业会员）</w:t>
      </w:r>
    </w:p>
    <w:p w14:paraId="725FA547" w14:textId="77777777" w:rsidR="006454FE" w:rsidRPr="00547EBB" w:rsidRDefault="006454FE" w:rsidP="006454FE">
      <w:pPr>
        <w:spacing w:line="360" w:lineRule="exact"/>
        <w:rPr>
          <w:rFonts w:ascii="宋体" w:eastAsia="等线" w:hAnsi="宋体" w:cs="宋体"/>
          <w:b/>
          <w:color w:val="000000"/>
          <w:kern w:val="0"/>
          <w:sz w:val="24"/>
          <w:szCs w:val="22"/>
        </w:rPr>
      </w:pPr>
    </w:p>
    <w:p w14:paraId="5A548FE6" w14:textId="77777777" w:rsidR="006454FE" w:rsidRPr="00547EBB" w:rsidRDefault="006454FE" w:rsidP="006454FE">
      <w:pPr>
        <w:spacing w:line="80" w:lineRule="exact"/>
        <w:jc w:val="center"/>
        <w:rPr>
          <w:rFonts w:ascii="黑体" w:eastAsia="黑体" w:hAnsi="等线"/>
          <w:b/>
          <w:sz w:val="2"/>
          <w:szCs w:val="32"/>
        </w:rPr>
      </w:pPr>
    </w:p>
    <w:tbl>
      <w:tblPr>
        <w:tblW w:w="14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1701"/>
        <w:gridCol w:w="1985"/>
        <w:gridCol w:w="4536"/>
        <w:gridCol w:w="2730"/>
      </w:tblGrid>
      <w:tr w:rsidR="006454FE" w:rsidRPr="00547EBB" w14:paraId="71215DB2" w14:textId="77777777" w:rsidTr="00980B5E">
        <w:trPr>
          <w:trHeight w:val="660"/>
          <w:jc w:val="center"/>
        </w:trPr>
        <w:tc>
          <w:tcPr>
            <w:tcW w:w="3303" w:type="dxa"/>
            <w:shd w:val="clear" w:color="auto" w:fill="auto"/>
            <w:noWrap/>
            <w:vAlign w:val="center"/>
          </w:tcPr>
          <w:p w14:paraId="7921552D" w14:textId="77777777" w:rsidR="006454FE" w:rsidRPr="00547EBB" w:rsidRDefault="006454FE" w:rsidP="00980B5E">
            <w:pPr>
              <w:widowControl/>
              <w:jc w:val="center"/>
              <w:rPr>
                <w:rFonts w:ascii="宋体" w:hAnsi="宋体" w:cs="宋体"/>
                <w:b/>
                <w:color w:val="000000"/>
                <w:kern w:val="0"/>
                <w:sz w:val="24"/>
                <w:szCs w:val="22"/>
              </w:rPr>
            </w:pPr>
            <w:r w:rsidRPr="00547EBB">
              <w:rPr>
                <w:rFonts w:ascii="宋体" w:hAnsi="宋体" w:cs="宋体" w:hint="eastAsia"/>
                <w:b/>
                <w:color w:val="000000"/>
                <w:kern w:val="0"/>
                <w:sz w:val="24"/>
                <w:szCs w:val="22"/>
              </w:rPr>
              <w:t>参会人员姓名</w:t>
            </w:r>
          </w:p>
        </w:tc>
        <w:tc>
          <w:tcPr>
            <w:tcW w:w="1701" w:type="dxa"/>
            <w:shd w:val="clear" w:color="auto" w:fill="auto"/>
            <w:noWrap/>
            <w:vAlign w:val="center"/>
          </w:tcPr>
          <w:p w14:paraId="0ECD8B66" w14:textId="77777777" w:rsidR="006454FE" w:rsidRPr="00547EBB" w:rsidRDefault="006454FE" w:rsidP="00980B5E">
            <w:pPr>
              <w:widowControl/>
              <w:jc w:val="center"/>
              <w:rPr>
                <w:rFonts w:ascii="宋体" w:hAnsi="宋体" w:cs="宋体"/>
                <w:b/>
                <w:color w:val="000000"/>
                <w:kern w:val="0"/>
                <w:sz w:val="24"/>
                <w:szCs w:val="22"/>
              </w:rPr>
            </w:pPr>
            <w:r w:rsidRPr="00547EBB">
              <w:rPr>
                <w:rFonts w:ascii="宋体" w:hAnsi="宋体" w:cs="宋体" w:hint="eastAsia"/>
                <w:b/>
                <w:color w:val="000000"/>
                <w:kern w:val="0"/>
                <w:sz w:val="24"/>
                <w:szCs w:val="22"/>
              </w:rPr>
              <w:t>性别</w:t>
            </w:r>
          </w:p>
        </w:tc>
        <w:tc>
          <w:tcPr>
            <w:tcW w:w="1985" w:type="dxa"/>
            <w:shd w:val="clear" w:color="auto" w:fill="auto"/>
            <w:noWrap/>
            <w:vAlign w:val="center"/>
          </w:tcPr>
          <w:p w14:paraId="7E6978D4" w14:textId="77777777" w:rsidR="006454FE" w:rsidRPr="00547EBB" w:rsidRDefault="006454FE" w:rsidP="00980B5E">
            <w:pPr>
              <w:widowControl/>
              <w:jc w:val="center"/>
              <w:rPr>
                <w:rFonts w:ascii="宋体" w:hAnsi="宋体" w:cs="宋体"/>
                <w:b/>
                <w:color w:val="000000"/>
                <w:kern w:val="0"/>
                <w:sz w:val="24"/>
                <w:szCs w:val="22"/>
              </w:rPr>
            </w:pPr>
            <w:r w:rsidRPr="00547EBB">
              <w:rPr>
                <w:rFonts w:ascii="宋体" w:hAnsi="宋体" w:cs="宋体" w:hint="eastAsia"/>
                <w:b/>
                <w:color w:val="000000"/>
                <w:kern w:val="0"/>
                <w:sz w:val="24"/>
                <w:szCs w:val="22"/>
              </w:rPr>
              <w:t>职务</w:t>
            </w:r>
          </w:p>
        </w:tc>
        <w:tc>
          <w:tcPr>
            <w:tcW w:w="4536" w:type="dxa"/>
            <w:shd w:val="clear" w:color="auto" w:fill="auto"/>
            <w:noWrap/>
            <w:vAlign w:val="center"/>
          </w:tcPr>
          <w:p w14:paraId="2F4D66BC" w14:textId="77777777" w:rsidR="006454FE" w:rsidRPr="00547EBB" w:rsidRDefault="006454FE" w:rsidP="00980B5E">
            <w:pPr>
              <w:widowControl/>
              <w:jc w:val="center"/>
              <w:rPr>
                <w:rFonts w:ascii="宋体" w:hAnsi="宋体" w:cs="宋体"/>
                <w:b/>
                <w:color w:val="000000"/>
                <w:kern w:val="0"/>
                <w:sz w:val="24"/>
                <w:szCs w:val="22"/>
              </w:rPr>
            </w:pPr>
            <w:r w:rsidRPr="00547EBB">
              <w:rPr>
                <w:rFonts w:ascii="宋体" w:hAnsi="宋体" w:cs="宋体" w:hint="eastAsia"/>
                <w:b/>
                <w:color w:val="000000"/>
                <w:kern w:val="0"/>
                <w:sz w:val="24"/>
                <w:szCs w:val="22"/>
              </w:rPr>
              <w:t>手机号</w:t>
            </w:r>
          </w:p>
        </w:tc>
        <w:tc>
          <w:tcPr>
            <w:tcW w:w="2730" w:type="dxa"/>
            <w:vAlign w:val="center"/>
          </w:tcPr>
          <w:p w14:paraId="476B0EBE" w14:textId="77777777" w:rsidR="006454FE" w:rsidRPr="00547EBB" w:rsidRDefault="006454FE" w:rsidP="00980B5E">
            <w:pPr>
              <w:widowControl/>
              <w:jc w:val="center"/>
              <w:rPr>
                <w:rFonts w:ascii="宋体" w:hAnsi="宋体" w:cs="宋体"/>
                <w:b/>
                <w:color w:val="000000"/>
                <w:kern w:val="0"/>
                <w:sz w:val="24"/>
                <w:szCs w:val="22"/>
              </w:rPr>
            </w:pPr>
            <w:r w:rsidRPr="00547EBB">
              <w:rPr>
                <w:rFonts w:ascii="宋体" w:hAnsi="宋体" w:cs="宋体" w:hint="eastAsia"/>
                <w:b/>
                <w:color w:val="000000"/>
                <w:kern w:val="0"/>
                <w:sz w:val="24"/>
                <w:szCs w:val="22"/>
              </w:rPr>
              <w:t>备注</w:t>
            </w:r>
          </w:p>
        </w:tc>
      </w:tr>
      <w:tr w:rsidR="006454FE" w:rsidRPr="00547EBB" w14:paraId="57A7D62E" w14:textId="77777777" w:rsidTr="00980B5E">
        <w:trPr>
          <w:trHeight w:val="780"/>
          <w:jc w:val="center"/>
        </w:trPr>
        <w:tc>
          <w:tcPr>
            <w:tcW w:w="3303" w:type="dxa"/>
            <w:shd w:val="clear" w:color="auto" w:fill="auto"/>
            <w:noWrap/>
            <w:vAlign w:val="center"/>
          </w:tcPr>
          <w:p w14:paraId="28146B3A" w14:textId="77777777" w:rsidR="006454FE" w:rsidRPr="00547EBB" w:rsidRDefault="006454FE" w:rsidP="00980B5E">
            <w:pPr>
              <w:widowControl/>
              <w:jc w:val="left"/>
              <w:rPr>
                <w:rFonts w:ascii="宋体" w:hAnsi="宋体" w:cs="宋体"/>
                <w:color w:val="000000"/>
                <w:kern w:val="0"/>
                <w:sz w:val="24"/>
                <w:szCs w:val="22"/>
              </w:rPr>
            </w:pPr>
          </w:p>
        </w:tc>
        <w:tc>
          <w:tcPr>
            <w:tcW w:w="1701" w:type="dxa"/>
            <w:shd w:val="clear" w:color="auto" w:fill="auto"/>
            <w:noWrap/>
            <w:vAlign w:val="center"/>
          </w:tcPr>
          <w:p w14:paraId="326269C3" w14:textId="77777777" w:rsidR="006454FE" w:rsidRPr="00547EBB" w:rsidRDefault="006454FE" w:rsidP="00980B5E">
            <w:pPr>
              <w:widowControl/>
              <w:jc w:val="left"/>
              <w:rPr>
                <w:rFonts w:ascii="宋体" w:hAnsi="宋体" w:cs="宋体"/>
                <w:color w:val="000000"/>
                <w:kern w:val="0"/>
                <w:sz w:val="24"/>
                <w:szCs w:val="22"/>
              </w:rPr>
            </w:pPr>
          </w:p>
        </w:tc>
        <w:tc>
          <w:tcPr>
            <w:tcW w:w="1985" w:type="dxa"/>
            <w:shd w:val="clear" w:color="auto" w:fill="auto"/>
            <w:noWrap/>
            <w:vAlign w:val="center"/>
          </w:tcPr>
          <w:p w14:paraId="04802194" w14:textId="77777777" w:rsidR="006454FE" w:rsidRPr="00547EBB" w:rsidRDefault="006454FE" w:rsidP="00980B5E">
            <w:pPr>
              <w:widowControl/>
              <w:jc w:val="left"/>
              <w:rPr>
                <w:rFonts w:ascii="宋体" w:hAnsi="宋体" w:cs="宋体"/>
                <w:color w:val="000000"/>
                <w:kern w:val="0"/>
                <w:sz w:val="24"/>
                <w:szCs w:val="22"/>
              </w:rPr>
            </w:pPr>
          </w:p>
        </w:tc>
        <w:tc>
          <w:tcPr>
            <w:tcW w:w="4536" w:type="dxa"/>
            <w:shd w:val="clear" w:color="auto" w:fill="auto"/>
            <w:noWrap/>
            <w:vAlign w:val="center"/>
          </w:tcPr>
          <w:p w14:paraId="4294E609" w14:textId="77777777" w:rsidR="006454FE" w:rsidRPr="00547EBB" w:rsidRDefault="006454FE" w:rsidP="00980B5E">
            <w:pPr>
              <w:widowControl/>
              <w:jc w:val="left"/>
              <w:rPr>
                <w:rFonts w:ascii="宋体" w:hAnsi="宋体" w:cs="宋体"/>
                <w:color w:val="000000"/>
                <w:kern w:val="0"/>
                <w:sz w:val="24"/>
                <w:szCs w:val="22"/>
              </w:rPr>
            </w:pPr>
          </w:p>
        </w:tc>
        <w:tc>
          <w:tcPr>
            <w:tcW w:w="2730" w:type="dxa"/>
            <w:vAlign w:val="center"/>
          </w:tcPr>
          <w:p w14:paraId="6549B4BE" w14:textId="77777777" w:rsidR="006454FE" w:rsidRPr="00547EBB" w:rsidRDefault="006454FE" w:rsidP="00980B5E">
            <w:pPr>
              <w:widowControl/>
              <w:jc w:val="center"/>
              <w:rPr>
                <w:rFonts w:ascii="宋体" w:hAnsi="宋体" w:cs="宋体"/>
                <w:color w:val="000000"/>
                <w:kern w:val="0"/>
                <w:sz w:val="24"/>
                <w:szCs w:val="22"/>
              </w:rPr>
            </w:pPr>
          </w:p>
        </w:tc>
      </w:tr>
      <w:tr w:rsidR="006454FE" w:rsidRPr="00547EBB" w14:paraId="61DEA2A7" w14:textId="77777777" w:rsidTr="00980B5E">
        <w:trPr>
          <w:trHeight w:val="4201"/>
          <w:jc w:val="center"/>
        </w:trPr>
        <w:tc>
          <w:tcPr>
            <w:tcW w:w="6989" w:type="dxa"/>
            <w:gridSpan w:val="3"/>
            <w:shd w:val="clear" w:color="auto" w:fill="auto"/>
            <w:noWrap/>
          </w:tcPr>
          <w:p w14:paraId="5CD097E6" w14:textId="77777777" w:rsidR="006454FE" w:rsidRPr="00547EBB" w:rsidRDefault="006454FE" w:rsidP="00980B5E">
            <w:pPr>
              <w:widowControl/>
              <w:jc w:val="left"/>
              <w:rPr>
                <w:rFonts w:ascii="宋体" w:hAnsi="宋体" w:cs="宋体"/>
                <w:color w:val="000000"/>
                <w:kern w:val="0"/>
                <w:sz w:val="24"/>
                <w:szCs w:val="22"/>
              </w:rPr>
            </w:pPr>
          </w:p>
          <w:p w14:paraId="49602FB1" w14:textId="77777777" w:rsidR="006454FE" w:rsidRPr="00547EBB" w:rsidRDefault="006454FE" w:rsidP="00980B5E">
            <w:pPr>
              <w:widowControl/>
              <w:ind w:firstLineChars="200" w:firstLine="482"/>
              <w:jc w:val="left"/>
              <w:rPr>
                <w:rFonts w:ascii="宋体" w:hAnsi="宋体" w:cs="宋体"/>
                <w:b/>
                <w:color w:val="000000"/>
                <w:kern w:val="0"/>
                <w:sz w:val="24"/>
                <w:szCs w:val="22"/>
                <w:u w:val="single"/>
              </w:rPr>
            </w:pPr>
            <w:r w:rsidRPr="00547EBB">
              <w:rPr>
                <w:rFonts w:ascii="宋体" w:hAnsi="宋体" w:cs="宋体" w:hint="eastAsia"/>
                <w:b/>
                <w:color w:val="000000"/>
                <w:kern w:val="0"/>
                <w:sz w:val="24"/>
                <w:szCs w:val="22"/>
                <w:u w:val="single"/>
              </w:rPr>
              <w:t>非执业个人会员填写本栏：</w:t>
            </w:r>
          </w:p>
          <w:p w14:paraId="0A126AAD" w14:textId="77777777" w:rsidR="006454FE" w:rsidRPr="00547EBB" w:rsidRDefault="006454FE" w:rsidP="00980B5E">
            <w:pPr>
              <w:widowControl/>
              <w:ind w:firstLineChars="350" w:firstLine="843"/>
              <w:jc w:val="left"/>
              <w:rPr>
                <w:rFonts w:ascii="宋体" w:hAnsi="宋体" w:cs="宋体"/>
                <w:b/>
                <w:color w:val="000000"/>
                <w:kern w:val="0"/>
                <w:sz w:val="24"/>
                <w:szCs w:val="22"/>
                <w:u w:val="single"/>
              </w:rPr>
            </w:pPr>
          </w:p>
          <w:p w14:paraId="7F932C5C" w14:textId="77777777" w:rsidR="006454FE" w:rsidRPr="00547EBB" w:rsidRDefault="006454FE" w:rsidP="00980B5E">
            <w:pPr>
              <w:widowControl/>
              <w:ind w:firstLineChars="200" w:firstLine="480"/>
              <w:jc w:val="left"/>
              <w:rPr>
                <w:rFonts w:ascii="宋体" w:hAnsi="宋体" w:cs="宋体"/>
                <w:color w:val="000000"/>
                <w:kern w:val="0"/>
                <w:sz w:val="24"/>
                <w:szCs w:val="22"/>
              </w:rPr>
            </w:pPr>
            <w:r w:rsidRPr="00547EBB">
              <w:rPr>
                <w:rFonts w:ascii="宋体" w:hAnsi="宋体" w:cs="宋体" w:hint="eastAsia"/>
                <w:color w:val="000000"/>
                <w:kern w:val="0"/>
                <w:sz w:val="24"/>
                <w:szCs w:val="22"/>
              </w:rPr>
              <w:t>本人以个人非执业会员身份参加广东省不动产登记与估价专业人员协会第</w:t>
            </w:r>
            <w:r>
              <w:rPr>
                <w:rFonts w:ascii="宋体" w:hAnsi="宋体" w:cs="宋体" w:hint="eastAsia"/>
                <w:color w:val="000000"/>
                <w:kern w:val="0"/>
                <w:sz w:val="24"/>
                <w:szCs w:val="22"/>
              </w:rPr>
              <w:t>五</w:t>
            </w:r>
            <w:r w:rsidRPr="00547EBB">
              <w:rPr>
                <w:rFonts w:ascii="宋体" w:hAnsi="宋体" w:cs="宋体" w:hint="eastAsia"/>
                <w:color w:val="000000"/>
                <w:kern w:val="0"/>
                <w:sz w:val="24"/>
                <w:szCs w:val="22"/>
              </w:rPr>
              <w:t>届会员代表大会，行使选举和表决权。</w:t>
            </w:r>
          </w:p>
          <w:p w14:paraId="4C19CA7E" w14:textId="77777777" w:rsidR="006454FE" w:rsidRPr="00547EBB" w:rsidRDefault="006454FE" w:rsidP="00980B5E">
            <w:pPr>
              <w:widowControl/>
              <w:ind w:firstLineChars="200" w:firstLine="480"/>
              <w:jc w:val="left"/>
              <w:rPr>
                <w:rFonts w:ascii="宋体" w:hAnsi="宋体" w:cs="宋体"/>
                <w:color w:val="000000"/>
                <w:kern w:val="0"/>
                <w:sz w:val="24"/>
                <w:szCs w:val="22"/>
              </w:rPr>
            </w:pPr>
          </w:p>
          <w:p w14:paraId="147A3465" w14:textId="77777777" w:rsidR="006454FE" w:rsidRPr="00547EBB" w:rsidRDefault="006454FE" w:rsidP="00980B5E">
            <w:pPr>
              <w:widowControl/>
              <w:ind w:firstLineChars="200" w:firstLine="480"/>
              <w:jc w:val="left"/>
              <w:rPr>
                <w:rFonts w:ascii="宋体" w:hAnsi="宋体" w:cs="宋体"/>
                <w:color w:val="000000"/>
                <w:kern w:val="0"/>
                <w:sz w:val="24"/>
                <w:szCs w:val="22"/>
              </w:rPr>
            </w:pPr>
          </w:p>
          <w:p w14:paraId="2F38BA65" w14:textId="77777777" w:rsidR="006454FE" w:rsidRPr="00547EBB" w:rsidRDefault="006454FE" w:rsidP="00980B5E">
            <w:pPr>
              <w:widowControl/>
              <w:ind w:firstLineChars="200" w:firstLine="480"/>
              <w:jc w:val="left"/>
              <w:rPr>
                <w:rFonts w:ascii="宋体" w:hAnsi="宋体" w:cs="宋体"/>
                <w:color w:val="000000"/>
                <w:kern w:val="0"/>
                <w:sz w:val="24"/>
                <w:szCs w:val="22"/>
              </w:rPr>
            </w:pPr>
            <w:r w:rsidRPr="00547EBB">
              <w:rPr>
                <w:rFonts w:ascii="宋体" w:hAnsi="宋体" w:cs="宋体" w:hint="eastAsia"/>
                <w:color w:val="000000"/>
                <w:kern w:val="0"/>
                <w:sz w:val="24"/>
                <w:szCs w:val="22"/>
              </w:rPr>
              <w:t>签字：</w:t>
            </w:r>
          </w:p>
          <w:p w14:paraId="2E5374E8" w14:textId="77777777" w:rsidR="006454FE" w:rsidRPr="00547EBB" w:rsidRDefault="006454FE" w:rsidP="00980B5E">
            <w:pPr>
              <w:widowControl/>
              <w:ind w:firstLineChars="200" w:firstLine="480"/>
              <w:jc w:val="left"/>
              <w:rPr>
                <w:rFonts w:ascii="宋体" w:hAnsi="宋体" w:cs="宋体"/>
                <w:color w:val="000000"/>
                <w:kern w:val="0"/>
                <w:sz w:val="24"/>
                <w:szCs w:val="22"/>
              </w:rPr>
            </w:pPr>
            <w:r w:rsidRPr="00547EBB">
              <w:rPr>
                <w:rFonts w:ascii="宋体" w:hAnsi="宋体" w:cs="宋体" w:hint="eastAsia"/>
                <w:color w:val="000000"/>
                <w:kern w:val="0"/>
                <w:sz w:val="24"/>
                <w:szCs w:val="22"/>
              </w:rPr>
              <w:t>日期：</w:t>
            </w:r>
          </w:p>
          <w:p w14:paraId="52B8B54F" w14:textId="77777777" w:rsidR="006454FE" w:rsidRPr="00547EBB" w:rsidRDefault="006454FE" w:rsidP="00980B5E">
            <w:pPr>
              <w:widowControl/>
              <w:ind w:firstLineChars="200" w:firstLine="480"/>
              <w:jc w:val="left"/>
              <w:rPr>
                <w:rFonts w:ascii="宋体" w:hAnsi="宋体" w:cs="宋体"/>
                <w:color w:val="000000"/>
                <w:kern w:val="0"/>
                <w:sz w:val="24"/>
                <w:szCs w:val="22"/>
              </w:rPr>
            </w:pPr>
          </w:p>
        </w:tc>
        <w:tc>
          <w:tcPr>
            <w:tcW w:w="7266" w:type="dxa"/>
            <w:gridSpan w:val="2"/>
            <w:shd w:val="clear" w:color="auto" w:fill="auto"/>
          </w:tcPr>
          <w:p w14:paraId="1310670D" w14:textId="77777777" w:rsidR="006454FE" w:rsidRPr="00547EBB" w:rsidRDefault="006454FE" w:rsidP="00980B5E">
            <w:pPr>
              <w:widowControl/>
              <w:jc w:val="left"/>
              <w:rPr>
                <w:rFonts w:ascii="宋体" w:hAnsi="宋体" w:cs="宋体"/>
                <w:color w:val="000000"/>
                <w:kern w:val="0"/>
                <w:sz w:val="24"/>
                <w:szCs w:val="22"/>
              </w:rPr>
            </w:pPr>
          </w:p>
          <w:p w14:paraId="774E1EE8" w14:textId="77777777" w:rsidR="006454FE" w:rsidRPr="00547EBB" w:rsidRDefault="006454FE" w:rsidP="00980B5E">
            <w:pPr>
              <w:widowControl/>
              <w:ind w:firstLineChars="200" w:firstLine="482"/>
              <w:jc w:val="left"/>
              <w:rPr>
                <w:rFonts w:ascii="宋体" w:hAnsi="宋体" w:cs="宋体"/>
                <w:b/>
                <w:color w:val="000000"/>
                <w:kern w:val="0"/>
                <w:sz w:val="24"/>
                <w:szCs w:val="22"/>
                <w:u w:val="single"/>
              </w:rPr>
            </w:pPr>
            <w:r w:rsidRPr="00547EBB">
              <w:rPr>
                <w:rFonts w:ascii="宋体" w:hAnsi="宋体" w:cs="宋体" w:hint="eastAsia"/>
                <w:b/>
                <w:color w:val="000000"/>
                <w:kern w:val="0"/>
                <w:sz w:val="24"/>
                <w:szCs w:val="22"/>
                <w:u w:val="single"/>
              </w:rPr>
              <w:t>非执业团体会员填写本栏：</w:t>
            </w:r>
          </w:p>
          <w:p w14:paraId="0B04AB89" w14:textId="77777777" w:rsidR="006454FE" w:rsidRPr="00547EBB" w:rsidRDefault="006454FE" w:rsidP="00980B5E">
            <w:pPr>
              <w:widowControl/>
              <w:ind w:firstLineChars="350" w:firstLine="843"/>
              <w:jc w:val="left"/>
              <w:rPr>
                <w:rFonts w:ascii="宋体" w:hAnsi="宋体" w:cs="宋体"/>
                <w:b/>
                <w:color w:val="000000"/>
                <w:kern w:val="0"/>
                <w:sz w:val="24"/>
                <w:szCs w:val="22"/>
                <w:u w:val="single"/>
              </w:rPr>
            </w:pPr>
          </w:p>
          <w:p w14:paraId="4D3566FC" w14:textId="77777777" w:rsidR="006454FE" w:rsidRPr="00547EBB" w:rsidRDefault="006454FE" w:rsidP="00980B5E">
            <w:pPr>
              <w:widowControl/>
              <w:ind w:firstLineChars="200" w:firstLine="480"/>
              <w:jc w:val="left"/>
              <w:rPr>
                <w:rFonts w:ascii="宋体" w:hAnsi="宋体" w:cs="宋体"/>
                <w:color w:val="000000"/>
                <w:kern w:val="0"/>
                <w:sz w:val="24"/>
                <w:szCs w:val="22"/>
              </w:rPr>
            </w:pPr>
            <w:r w:rsidRPr="00547EBB">
              <w:rPr>
                <w:rFonts w:ascii="宋体" w:hAnsi="宋体" w:cs="宋体" w:hint="eastAsia"/>
                <w:color w:val="000000"/>
                <w:kern w:val="0"/>
                <w:sz w:val="24"/>
                <w:szCs w:val="22"/>
              </w:rPr>
              <w:t>我单位指派表中该名同志参加广东省不动产登记与估价专业人员协会第</w:t>
            </w:r>
            <w:r>
              <w:rPr>
                <w:rFonts w:ascii="宋体" w:hAnsi="宋体" w:cs="宋体" w:hint="eastAsia"/>
                <w:color w:val="000000"/>
                <w:kern w:val="0"/>
                <w:sz w:val="24"/>
                <w:szCs w:val="22"/>
              </w:rPr>
              <w:t>五</w:t>
            </w:r>
            <w:r w:rsidRPr="00547EBB">
              <w:rPr>
                <w:rFonts w:ascii="宋体" w:hAnsi="宋体" w:cs="宋体" w:hint="eastAsia"/>
                <w:color w:val="000000"/>
                <w:kern w:val="0"/>
                <w:sz w:val="24"/>
                <w:szCs w:val="22"/>
              </w:rPr>
              <w:t>届会员代表大会，并代表行使选举和表决权。</w:t>
            </w:r>
          </w:p>
          <w:p w14:paraId="14BC9E93" w14:textId="77777777" w:rsidR="006454FE" w:rsidRPr="00547EBB" w:rsidRDefault="006454FE" w:rsidP="00980B5E">
            <w:pPr>
              <w:widowControl/>
              <w:ind w:firstLineChars="200" w:firstLine="480"/>
              <w:jc w:val="left"/>
              <w:rPr>
                <w:rFonts w:ascii="宋体" w:hAnsi="宋体" w:cs="宋体"/>
                <w:color w:val="000000"/>
                <w:kern w:val="0"/>
                <w:sz w:val="24"/>
                <w:szCs w:val="22"/>
              </w:rPr>
            </w:pPr>
          </w:p>
          <w:p w14:paraId="231C3CC1" w14:textId="77777777" w:rsidR="006454FE" w:rsidRPr="00547EBB" w:rsidRDefault="006454FE" w:rsidP="00980B5E">
            <w:pPr>
              <w:widowControl/>
              <w:ind w:firstLineChars="200" w:firstLine="480"/>
              <w:jc w:val="left"/>
              <w:rPr>
                <w:rFonts w:ascii="宋体" w:hAnsi="宋体" w:cs="宋体"/>
                <w:color w:val="000000"/>
                <w:kern w:val="0"/>
                <w:sz w:val="24"/>
                <w:szCs w:val="22"/>
              </w:rPr>
            </w:pPr>
          </w:p>
          <w:p w14:paraId="0D53794E" w14:textId="77777777" w:rsidR="006454FE" w:rsidRPr="00547EBB" w:rsidRDefault="006454FE" w:rsidP="00980B5E">
            <w:pPr>
              <w:spacing w:line="360" w:lineRule="exact"/>
              <w:rPr>
                <w:rFonts w:ascii="宋体" w:hAnsi="宋体" w:cs="宋体"/>
                <w:color w:val="000000"/>
                <w:kern w:val="0"/>
                <w:sz w:val="24"/>
                <w:szCs w:val="22"/>
              </w:rPr>
            </w:pPr>
            <w:r w:rsidRPr="00547EBB">
              <w:rPr>
                <w:rFonts w:ascii="宋体" w:hAnsi="宋体" w:cs="宋体" w:hint="eastAsia"/>
                <w:color w:val="000000"/>
                <w:kern w:val="0"/>
                <w:sz w:val="24"/>
                <w:szCs w:val="22"/>
              </w:rPr>
              <w:t xml:space="preserve">单位名称： </w:t>
            </w:r>
            <w:r w:rsidRPr="00547EBB">
              <w:rPr>
                <w:rFonts w:ascii="宋体" w:hAnsi="宋体" w:cs="宋体" w:hint="eastAsia"/>
                <w:color w:val="000000"/>
                <w:kern w:val="0"/>
                <w:sz w:val="24"/>
                <w:szCs w:val="22"/>
                <w:u w:val="single"/>
              </w:rPr>
              <w:t xml:space="preserve">　　　　　　　　　　　　　　（ 加盖公章）</w:t>
            </w:r>
          </w:p>
          <w:p w14:paraId="566159DC" w14:textId="77777777" w:rsidR="006454FE" w:rsidRPr="00547EBB" w:rsidRDefault="006454FE" w:rsidP="00980B5E">
            <w:pPr>
              <w:widowControl/>
              <w:ind w:firstLineChars="200" w:firstLine="480"/>
              <w:jc w:val="left"/>
              <w:rPr>
                <w:rFonts w:ascii="宋体" w:hAnsi="宋体" w:cs="宋体"/>
                <w:color w:val="000000"/>
                <w:kern w:val="0"/>
                <w:sz w:val="24"/>
                <w:szCs w:val="22"/>
              </w:rPr>
            </w:pPr>
          </w:p>
          <w:p w14:paraId="6FC1336C" w14:textId="77777777" w:rsidR="006454FE" w:rsidRPr="00547EBB" w:rsidRDefault="006454FE" w:rsidP="00980B5E">
            <w:pPr>
              <w:widowControl/>
              <w:ind w:firstLineChars="200" w:firstLine="480"/>
              <w:jc w:val="left"/>
              <w:rPr>
                <w:rFonts w:ascii="宋体" w:hAnsi="宋体" w:cs="宋体"/>
                <w:color w:val="000000"/>
                <w:kern w:val="0"/>
                <w:sz w:val="24"/>
                <w:szCs w:val="22"/>
              </w:rPr>
            </w:pPr>
          </w:p>
        </w:tc>
      </w:tr>
    </w:tbl>
    <w:p w14:paraId="3512DA94" w14:textId="77777777" w:rsidR="006454FE" w:rsidRPr="00547EBB" w:rsidRDefault="006454FE" w:rsidP="006454FE">
      <w:pPr>
        <w:ind w:leftChars="-2" w:left="-4" w:firstLineChars="200" w:firstLine="480"/>
        <w:jc w:val="left"/>
        <w:rPr>
          <w:rFonts w:ascii="宋体" w:eastAsia="等线" w:hAnsi="宋体" w:cs="宋体"/>
          <w:b/>
          <w:color w:val="000000"/>
          <w:kern w:val="0"/>
          <w:sz w:val="24"/>
          <w:szCs w:val="22"/>
        </w:rPr>
      </w:pPr>
      <w:r w:rsidRPr="00547EBB">
        <w:rPr>
          <w:rFonts w:ascii="宋体" w:eastAsia="等线" w:hAnsi="宋体" w:cs="宋体" w:hint="eastAsia"/>
          <w:b/>
          <w:color w:val="000000"/>
          <w:kern w:val="0"/>
          <w:sz w:val="24"/>
          <w:szCs w:val="22"/>
        </w:rPr>
        <w:t>备注：</w:t>
      </w:r>
    </w:p>
    <w:p w14:paraId="2F58278C" w14:textId="77777777" w:rsidR="006454FE" w:rsidRPr="00DB4F3C" w:rsidRDefault="006454FE" w:rsidP="006454FE">
      <w:pPr>
        <w:jc w:val="left"/>
        <w:rPr>
          <w:rFonts w:ascii="仿宋_GB2312" w:eastAsia="仿宋_GB2312" w:hAnsi="宋体" w:cs="宋体"/>
          <w:color w:val="000000"/>
          <w:kern w:val="0"/>
          <w:sz w:val="24"/>
        </w:rPr>
      </w:pPr>
    </w:p>
    <w:p w14:paraId="2CF2979E" w14:textId="6E99DBA2" w:rsidR="00A64C08" w:rsidRPr="006454FE" w:rsidRDefault="00A64C08" w:rsidP="006454FE"/>
    <w:sectPr w:rsidR="00A64C08" w:rsidRPr="006454FE" w:rsidSect="006454FE">
      <w:pgSz w:w="16838" w:h="11906" w:orient="landscape"/>
      <w:pgMar w:top="1361" w:right="1247" w:bottom="1361" w:left="124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08"/>
    <w:rsid w:val="006454FE"/>
    <w:rsid w:val="00A64C08"/>
    <w:rsid w:val="00DE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3205"/>
  <w15:chartTrackingRefBased/>
  <w15:docId w15:val="{38F0C2BE-9417-4F81-9EA4-DD7E8B9C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C08"/>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A64C08"/>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A64C08"/>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A64C08"/>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A64C08"/>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A64C08"/>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A64C08"/>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A64C08"/>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A64C08"/>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A64C08"/>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C0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64C0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64C0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64C08"/>
    <w:rPr>
      <w:rFonts w:cstheme="majorBidi"/>
      <w:color w:val="0F4761" w:themeColor="accent1" w:themeShade="BF"/>
      <w:sz w:val="28"/>
      <w:szCs w:val="28"/>
    </w:rPr>
  </w:style>
  <w:style w:type="character" w:customStyle="1" w:styleId="50">
    <w:name w:val="标题 5 字符"/>
    <w:basedOn w:val="a0"/>
    <w:link w:val="5"/>
    <w:uiPriority w:val="9"/>
    <w:semiHidden/>
    <w:rsid w:val="00A64C08"/>
    <w:rPr>
      <w:rFonts w:cstheme="majorBidi"/>
      <w:color w:val="0F4761" w:themeColor="accent1" w:themeShade="BF"/>
      <w:sz w:val="24"/>
    </w:rPr>
  </w:style>
  <w:style w:type="character" w:customStyle="1" w:styleId="60">
    <w:name w:val="标题 6 字符"/>
    <w:basedOn w:val="a0"/>
    <w:link w:val="6"/>
    <w:uiPriority w:val="9"/>
    <w:semiHidden/>
    <w:rsid w:val="00A64C08"/>
    <w:rPr>
      <w:rFonts w:cstheme="majorBidi"/>
      <w:b/>
      <w:bCs/>
      <w:color w:val="0F4761" w:themeColor="accent1" w:themeShade="BF"/>
    </w:rPr>
  </w:style>
  <w:style w:type="character" w:customStyle="1" w:styleId="70">
    <w:name w:val="标题 7 字符"/>
    <w:basedOn w:val="a0"/>
    <w:link w:val="7"/>
    <w:uiPriority w:val="9"/>
    <w:semiHidden/>
    <w:rsid w:val="00A64C08"/>
    <w:rPr>
      <w:rFonts w:cstheme="majorBidi"/>
      <w:b/>
      <w:bCs/>
      <w:color w:val="595959" w:themeColor="text1" w:themeTint="A6"/>
    </w:rPr>
  </w:style>
  <w:style w:type="character" w:customStyle="1" w:styleId="80">
    <w:name w:val="标题 8 字符"/>
    <w:basedOn w:val="a0"/>
    <w:link w:val="8"/>
    <w:uiPriority w:val="9"/>
    <w:semiHidden/>
    <w:rsid w:val="00A64C08"/>
    <w:rPr>
      <w:rFonts w:cstheme="majorBidi"/>
      <w:color w:val="595959" w:themeColor="text1" w:themeTint="A6"/>
    </w:rPr>
  </w:style>
  <w:style w:type="character" w:customStyle="1" w:styleId="90">
    <w:name w:val="标题 9 字符"/>
    <w:basedOn w:val="a0"/>
    <w:link w:val="9"/>
    <w:uiPriority w:val="9"/>
    <w:semiHidden/>
    <w:rsid w:val="00A64C08"/>
    <w:rPr>
      <w:rFonts w:eastAsiaTheme="majorEastAsia" w:cstheme="majorBidi"/>
      <w:color w:val="595959" w:themeColor="text1" w:themeTint="A6"/>
    </w:rPr>
  </w:style>
  <w:style w:type="paragraph" w:styleId="a3">
    <w:name w:val="Title"/>
    <w:basedOn w:val="a"/>
    <w:next w:val="a"/>
    <w:link w:val="a4"/>
    <w:uiPriority w:val="10"/>
    <w:qFormat/>
    <w:rsid w:val="00A64C0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A64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C08"/>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A64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C08"/>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A64C08"/>
    <w:rPr>
      <w:i/>
      <w:iCs/>
      <w:color w:val="404040" w:themeColor="text1" w:themeTint="BF"/>
    </w:rPr>
  </w:style>
  <w:style w:type="paragraph" w:styleId="a9">
    <w:name w:val="List Paragraph"/>
    <w:basedOn w:val="a"/>
    <w:uiPriority w:val="34"/>
    <w:qFormat/>
    <w:rsid w:val="00A64C08"/>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A64C08"/>
    <w:rPr>
      <w:i/>
      <w:iCs/>
      <w:color w:val="0F4761" w:themeColor="accent1" w:themeShade="BF"/>
    </w:rPr>
  </w:style>
  <w:style w:type="paragraph" w:styleId="ab">
    <w:name w:val="Intense Quote"/>
    <w:basedOn w:val="a"/>
    <w:next w:val="a"/>
    <w:link w:val="ac"/>
    <w:uiPriority w:val="30"/>
    <w:qFormat/>
    <w:rsid w:val="00A64C0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A64C08"/>
    <w:rPr>
      <w:i/>
      <w:iCs/>
      <w:color w:val="0F4761" w:themeColor="accent1" w:themeShade="BF"/>
    </w:rPr>
  </w:style>
  <w:style w:type="character" w:styleId="ad">
    <w:name w:val="Intense Reference"/>
    <w:basedOn w:val="a0"/>
    <w:uiPriority w:val="32"/>
    <w:qFormat/>
    <w:rsid w:val="00A64C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 W</dc:creator>
  <cp:keywords/>
  <dc:description/>
  <cp:lastModifiedBy>WW W</cp:lastModifiedBy>
  <cp:revision>2</cp:revision>
  <dcterms:created xsi:type="dcterms:W3CDTF">2024-05-29T09:39:00Z</dcterms:created>
  <dcterms:modified xsi:type="dcterms:W3CDTF">2024-05-29T09:39:00Z</dcterms:modified>
</cp:coreProperties>
</file>