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0F06" w14:textId="45C242E7" w:rsidR="0075075F" w:rsidRDefault="0075075F" w:rsidP="0075075F">
      <w:pPr>
        <w:spacing w:line="580" w:lineRule="exact"/>
        <w:rPr>
          <w:rFonts w:ascii="黑体" w:eastAsia="黑体" w:hAnsi="黑体" w:cstheme="majorBidi"/>
          <w:sz w:val="32"/>
          <w:szCs w:val="32"/>
        </w:rPr>
      </w:pPr>
      <w:r w:rsidRPr="00C01EA8">
        <w:rPr>
          <w:rFonts w:ascii="黑体" w:eastAsia="黑体" w:hAnsi="黑体" w:cstheme="majorBidi" w:hint="eastAsia"/>
          <w:sz w:val="32"/>
          <w:szCs w:val="32"/>
        </w:rPr>
        <w:t>附件</w:t>
      </w:r>
      <w:r>
        <w:rPr>
          <w:rFonts w:ascii="黑体" w:eastAsia="黑体" w:hAnsi="黑体" w:cstheme="majorBidi" w:hint="eastAsia"/>
          <w:sz w:val="32"/>
          <w:szCs w:val="32"/>
        </w:rPr>
        <w:t>2</w:t>
      </w:r>
      <w:r w:rsidRPr="00C01EA8">
        <w:rPr>
          <w:rFonts w:ascii="黑体" w:eastAsia="黑体" w:hAnsi="黑体" w:cstheme="majorBidi" w:hint="eastAsia"/>
          <w:sz w:val="32"/>
          <w:szCs w:val="32"/>
        </w:rPr>
        <w:t>：</w:t>
      </w:r>
    </w:p>
    <w:p w14:paraId="2568BA6F" w14:textId="5E3E2EBB" w:rsidR="0075075F" w:rsidRDefault="0075075F" w:rsidP="0075075F">
      <w:pPr>
        <w:spacing w:line="540" w:lineRule="exact"/>
        <w:jc w:val="center"/>
        <w:rPr>
          <w:rFonts w:asciiTheme="majorBidi" w:eastAsia="仿宋_GB2312" w:hAnsiTheme="majorBidi" w:cstheme="majorBidi"/>
          <w:b/>
          <w:bCs/>
          <w:sz w:val="32"/>
          <w:szCs w:val="32"/>
        </w:rPr>
      </w:pPr>
      <w:r w:rsidRPr="0075075F">
        <w:rPr>
          <w:rFonts w:asciiTheme="majorBidi" w:eastAsia="仿宋_GB2312" w:hAnsiTheme="majorBidi" w:cstheme="majorBidi" w:hint="eastAsia"/>
          <w:b/>
          <w:bCs/>
          <w:sz w:val="32"/>
          <w:szCs w:val="32"/>
        </w:rPr>
        <w:t>规范执业行为自查自纠情况表</w:t>
      </w:r>
    </w:p>
    <w:p w14:paraId="335D4164" w14:textId="10E5C262" w:rsidR="0075075F" w:rsidRDefault="0075075F" w:rsidP="0075075F">
      <w:pPr>
        <w:spacing w:line="58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64"/>
        <w:gridCol w:w="2984"/>
        <w:gridCol w:w="1576"/>
        <w:gridCol w:w="1275"/>
        <w:gridCol w:w="2268"/>
      </w:tblGrid>
      <w:tr w:rsidR="0075075F" w:rsidRPr="0075075F" w14:paraId="0EE9E8D3" w14:textId="1C47F3CB" w:rsidTr="00CD618A">
        <w:trPr>
          <w:jc w:val="center"/>
        </w:trPr>
        <w:tc>
          <w:tcPr>
            <w:tcW w:w="964" w:type="dxa"/>
            <w:vAlign w:val="center"/>
          </w:tcPr>
          <w:p w14:paraId="1B39D30B" w14:textId="38BA87E0" w:rsidR="0075075F" w:rsidRP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</w:pPr>
            <w:r w:rsidRPr="0075075F"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84" w:type="dxa"/>
            <w:vAlign w:val="center"/>
          </w:tcPr>
          <w:p w14:paraId="14620771" w14:textId="44E75B21" w:rsidR="0075075F" w:rsidRP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</w:pPr>
            <w:r w:rsidRPr="0075075F"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自查自</w:t>
            </w:r>
            <w:proofErr w:type="gramStart"/>
            <w:r w:rsidRPr="0075075F"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纠内容</w:t>
            </w:r>
            <w:proofErr w:type="gramEnd"/>
          </w:p>
        </w:tc>
        <w:tc>
          <w:tcPr>
            <w:tcW w:w="1576" w:type="dxa"/>
            <w:vAlign w:val="center"/>
          </w:tcPr>
          <w:p w14:paraId="0FC4479B" w14:textId="4519DCE0" w:rsidR="0075075F" w:rsidRPr="0075075F" w:rsidRDefault="00CD618A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自查结论（</w:t>
            </w:r>
            <w:r w:rsidR="0075075F" w:rsidRPr="0075075F"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存在</w:t>
            </w:r>
            <w:r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不存在）</w:t>
            </w:r>
          </w:p>
        </w:tc>
        <w:tc>
          <w:tcPr>
            <w:tcW w:w="1275" w:type="dxa"/>
            <w:vAlign w:val="center"/>
          </w:tcPr>
          <w:p w14:paraId="77FBB8B5" w14:textId="5410EBF7" w:rsidR="0075075F" w:rsidRPr="0075075F" w:rsidRDefault="00CD618A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存在问题说明</w:t>
            </w:r>
          </w:p>
        </w:tc>
        <w:tc>
          <w:tcPr>
            <w:tcW w:w="2268" w:type="dxa"/>
            <w:vAlign w:val="center"/>
          </w:tcPr>
          <w:p w14:paraId="0F607822" w14:textId="01B3FAF4" w:rsidR="0075075F" w:rsidRPr="0075075F" w:rsidRDefault="00CD618A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整改方案及落实情况（可另附页）</w:t>
            </w:r>
          </w:p>
        </w:tc>
      </w:tr>
      <w:tr w:rsidR="0075075F" w14:paraId="21847B17" w14:textId="02ED6B79" w:rsidTr="00CD618A">
        <w:trPr>
          <w:jc w:val="center"/>
        </w:trPr>
        <w:tc>
          <w:tcPr>
            <w:tcW w:w="964" w:type="dxa"/>
            <w:vAlign w:val="center"/>
          </w:tcPr>
          <w:p w14:paraId="3E959DE0" w14:textId="196EF4A6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1</w:t>
            </w:r>
          </w:p>
        </w:tc>
        <w:tc>
          <w:tcPr>
            <w:tcW w:w="2984" w:type="dxa"/>
            <w:vAlign w:val="center"/>
          </w:tcPr>
          <w:p w14:paraId="0CD66F33" w14:textId="36AAAF75" w:rsidR="0075075F" w:rsidRDefault="0075075F" w:rsidP="0075075F">
            <w:pPr>
              <w:spacing w:line="400" w:lineRule="exact"/>
              <w:jc w:val="left"/>
              <w:rPr>
                <w:rFonts w:asciiTheme="majorBidi" w:eastAsia="仿宋_GB2312" w:hAnsiTheme="majorBidi" w:cstheme="majorBidi"/>
                <w:sz w:val="32"/>
                <w:szCs w:val="32"/>
              </w:rPr>
            </w:pPr>
            <w:r w:rsidRPr="0075075F"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是否存在“恶性压价”、“支付回扣”等不正当手段招揽业务</w:t>
            </w:r>
          </w:p>
        </w:tc>
        <w:tc>
          <w:tcPr>
            <w:tcW w:w="1576" w:type="dxa"/>
            <w:vAlign w:val="center"/>
          </w:tcPr>
          <w:p w14:paraId="19749C52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99DB062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940C07E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</w:tr>
      <w:tr w:rsidR="0075075F" w14:paraId="110D8874" w14:textId="7425A32D" w:rsidTr="00CD618A">
        <w:trPr>
          <w:jc w:val="center"/>
        </w:trPr>
        <w:tc>
          <w:tcPr>
            <w:tcW w:w="964" w:type="dxa"/>
            <w:vAlign w:val="center"/>
          </w:tcPr>
          <w:p w14:paraId="7272F2E0" w14:textId="50AC3801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2</w:t>
            </w:r>
          </w:p>
        </w:tc>
        <w:tc>
          <w:tcPr>
            <w:tcW w:w="2984" w:type="dxa"/>
            <w:vAlign w:val="center"/>
          </w:tcPr>
          <w:p w14:paraId="3EDC6D31" w14:textId="20854EED" w:rsidR="0075075F" w:rsidRDefault="0075075F" w:rsidP="0075075F">
            <w:pPr>
              <w:spacing w:line="400" w:lineRule="exact"/>
              <w:jc w:val="left"/>
              <w:rPr>
                <w:rFonts w:asciiTheme="majorBidi" w:eastAsia="仿宋_GB2312" w:hAnsiTheme="majorBidi" w:cstheme="majorBidi"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是否存在签署和出具虚假评估报告等严重影响行业信誉行为</w:t>
            </w:r>
          </w:p>
        </w:tc>
        <w:tc>
          <w:tcPr>
            <w:tcW w:w="1576" w:type="dxa"/>
            <w:vAlign w:val="center"/>
          </w:tcPr>
          <w:p w14:paraId="2955C758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ACD4CF0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F1DA6D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</w:tr>
      <w:tr w:rsidR="0075075F" w14:paraId="66D0B03E" w14:textId="735562C8" w:rsidTr="00CD618A">
        <w:trPr>
          <w:jc w:val="center"/>
        </w:trPr>
        <w:tc>
          <w:tcPr>
            <w:tcW w:w="964" w:type="dxa"/>
            <w:vAlign w:val="center"/>
          </w:tcPr>
          <w:p w14:paraId="4F3887E2" w14:textId="79ED64F0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3</w:t>
            </w:r>
          </w:p>
        </w:tc>
        <w:tc>
          <w:tcPr>
            <w:tcW w:w="2984" w:type="dxa"/>
            <w:vAlign w:val="center"/>
          </w:tcPr>
          <w:p w14:paraId="46C1B65A" w14:textId="606EE5B3" w:rsidR="0075075F" w:rsidRDefault="0075075F" w:rsidP="0075075F">
            <w:pPr>
              <w:spacing w:line="400" w:lineRule="exact"/>
              <w:jc w:val="left"/>
              <w:rPr>
                <w:rFonts w:asciiTheme="majorBidi" w:eastAsia="仿宋_GB2312" w:hAnsiTheme="majorBidi" w:cstheme="majorBidi"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是否存在以有偿提供咨询服务为名、行土地估价之实等各种规避行业监管行为等违法违规行为</w:t>
            </w:r>
          </w:p>
        </w:tc>
        <w:tc>
          <w:tcPr>
            <w:tcW w:w="1576" w:type="dxa"/>
            <w:vAlign w:val="center"/>
          </w:tcPr>
          <w:p w14:paraId="107D7EF4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97C0B77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DBB9508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</w:tr>
      <w:tr w:rsidR="0075075F" w14:paraId="3EC0BBBD" w14:textId="10512FD9" w:rsidTr="00CD618A">
        <w:trPr>
          <w:trHeight w:val="741"/>
          <w:jc w:val="center"/>
        </w:trPr>
        <w:tc>
          <w:tcPr>
            <w:tcW w:w="964" w:type="dxa"/>
            <w:vAlign w:val="center"/>
          </w:tcPr>
          <w:p w14:paraId="6F061675" w14:textId="23463E94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4</w:t>
            </w:r>
          </w:p>
        </w:tc>
        <w:tc>
          <w:tcPr>
            <w:tcW w:w="2984" w:type="dxa"/>
            <w:vAlign w:val="center"/>
          </w:tcPr>
          <w:p w14:paraId="579881D6" w14:textId="0063DBAA" w:rsidR="0075075F" w:rsidRDefault="0075075F" w:rsidP="00CD618A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  <w:r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其他</w:t>
            </w:r>
            <w:r w:rsidR="00CD618A">
              <w:rPr>
                <w:rFonts w:asciiTheme="majorBidi" w:eastAsia="仿宋_GB2312" w:hAnsiTheme="majorBidi" w:cstheme="majorBidi" w:hint="eastAsia"/>
                <w:sz w:val="32"/>
                <w:szCs w:val="32"/>
              </w:rPr>
              <w:t>违法违规行为</w:t>
            </w:r>
          </w:p>
        </w:tc>
        <w:tc>
          <w:tcPr>
            <w:tcW w:w="1576" w:type="dxa"/>
            <w:vAlign w:val="center"/>
          </w:tcPr>
          <w:p w14:paraId="10B9C7FC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239CED6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5A54671" w14:textId="77777777" w:rsidR="0075075F" w:rsidRDefault="0075075F" w:rsidP="0075075F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32"/>
                <w:szCs w:val="32"/>
              </w:rPr>
            </w:pPr>
          </w:p>
        </w:tc>
      </w:tr>
    </w:tbl>
    <w:p w14:paraId="5A6D9F61" w14:textId="18FBC143" w:rsidR="0075075F" w:rsidRDefault="00CD618A" w:rsidP="00CD618A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>
        <w:rPr>
          <w:rFonts w:asciiTheme="majorBidi" w:eastAsia="仿宋_GB2312" w:hAnsiTheme="majorBidi" w:cstheme="majorBidi" w:hint="eastAsia"/>
          <w:sz w:val="32"/>
          <w:szCs w:val="32"/>
        </w:rPr>
        <w:t>经组织本机构全体评估专业人员开展学习研讨和自查自纠，对相关情况予以如实、全面报送。</w:t>
      </w:r>
    </w:p>
    <w:p w14:paraId="4D8A4B40" w14:textId="77777777" w:rsidR="00CD618A" w:rsidRDefault="00CD618A" w:rsidP="00CD618A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</w:p>
    <w:p w14:paraId="18DCEC54" w14:textId="6FF8489B" w:rsidR="0075075F" w:rsidRPr="00C01EA8" w:rsidRDefault="0075075F" w:rsidP="0075075F">
      <w:pPr>
        <w:spacing w:line="540" w:lineRule="exact"/>
        <w:ind w:firstLineChars="1000" w:firstLine="320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法定代表人签字</w:t>
      </w:r>
      <w:r>
        <w:rPr>
          <w:rFonts w:asciiTheme="majorBidi" w:eastAsia="仿宋_GB2312" w:hAnsiTheme="majorBidi" w:cstheme="majorBidi" w:hint="eastAsia"/>
          <w:sz w:val="32"/>
          <w:szCs w:val="32"/>
        </w:rPr>
        <w:t>：</w:t>
      </w:r>
    </w:p>
    <w:p w14:paraId="6E630936" w14:textId="77777777" w:rsidR="0075075F" w:rsidRDefault="0075075F" w:rsidP="0075075F">
      <w:pPr>
        <w:spacing w:line="540" w:lineRule="exact"/>
        <w:ind w:firstLineChars="1000" w:firstLine="320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土地估价机构盖章</w:t>
      </w:r>
      <w:r>
        <w:rPr>
          <w:rFonts w:asciiTheme="majorBidi" w:eastAsia="仿宋_GB2312" w:hAnsiTheme="majorBidi" w:cstheme="majorBidi" w:hint="eastAsia"/>
          <w:sz w:val="32"/>
          <w:szCs w:val="32"/>
        </w:rPr>
        <w:t>：</w:t>
      </w:r>
    </w:p>
    <w:p w14:paraId="68654D62" w14:textId="77777777" w:rsidR="0075075F" w:rsidRPr="00C01EA8" w:rsidRDefault="0075075F" w:rsidP="0075075F">
      <w:pPr>
        <w:spacing w:line="540" w:lineRule="exact"/>
        <w:ind w:firstLineChars="1600" w:firstLine="5120"/>
        <w:rPr>
          <w:rFonts w:asciiTheme="majorBidi" w:hAnsiTheme="majorBidi" w:cstheme="majorBidi"/>
        </w:rPr>
      </w:pPr>
      <w:r>
        <w:rPr>
          <w:rFonts w:asciiTheme="majorBidi" w:eastAsia="仿宋_GB2312" w:hAnsiTheme="majorBidi" w:cstheme="majorBidi" w:hint="eastAsia"/>
          <w:sz w:val="32"/>
          <w:szCs w:val="32"/>
        </w:rPr>
        <w:t>2024</w:t>
      </w:r>
      <w:r>
        <w:rPr>
          <w:rFonts w:asciiTheme="majorBidi" w:eastAsia="仿宋_GB2312" w:hAnsiTheme="majorBidi" w:cstheme="majorBidi" w:hint="eastAsia"/>
          <w:sz w:val="32"/>
          <w:szCs w:val="32"/>
        </w:rPr>
        <w:t>年</w:t>
      </w:r>
      <w:r>
        <w:rPr>
          <w:rFonts w:asciiTheme="majorBidi" w:eastAsia="仿宋_GB2312" w:hAnsiTheme="majorBidi" w:cstheme="majorBidi" w:hint="eastAsia"/>
          <w:sz w:val="32"/>
          <w:szCs w:val="32"/>
        </w:rPr>
        <w:t>5</w:t>
      </w:r>
      <w:r>
        <w:rPr>
          <w:rFonts w:asciiTheme="majorBidi" w:eastAsia="仿宋_GB2312" w:hAnsiTheme="majorBidi" w:cstheme="majorBidi" w:hint="eastAsia"/>
          <w:sz w:val="32"/>
          <w:szCs w:val="32"/>
        </w:rPr>
        <w:t>月</w:t>
      </w:r>
      <w:r>
        <w:rPr>
          <w:rFonts w:asciiTheme="majorBidi" w:eastAsia="仿宋_GB2312" w:hAnsiTheme="majorBidi" w:cstheme="majorBidi" w:hint="eastAsia"/>
          <w:sz w:val="32"/>
          <w:szCs w:val="32"/>
        </w:rPr>
        <w:t xml:space="preserve">  </w:t>
      </w:r>
      <w:r>
        <w:rPr>
          <w:rFonts w:asciiTheme="majorBidi" w:eastAsia="仿宋_GB2312" w:hAnsiTheme="majorBidi" w:cstheme="majorBidi" w:hint="eastAsia"/>
          <w:sz w:val="32"/>
          <w:szCs w:val="32"/>
        </w:rPr>
        <w:t>日</w:t>
      </w:r>
    </w:p>
    <w:p w14:paraId="461D3B51" w14:textId="77777777" w:rsidR="0075075F" w:rsidRDefault="0075075F" w:rsidP="0075075F">
      <w:pPr>
        <w:tabs>
          <w:tab w:val="left" w:pos="1332"/>
        </w:tabs>
        <w:rPr>
          <w:rFonts w:ascii="黑体" w:eastAsia="黑体" w:hAnsi="黑体" w:cstheme="majorBidi"/>
          <w:sz w:val="32"/>
          <w:szCs w:val="32"/>
        </w:rPr>
      </w:pPr>
    </w:p>
    <w:p w14:paraId="4F9DA6F7" w14:textId="10E541E2" w:rsidR="0075075F" w:rsidRPr="0075075F" w:rsidRDefault="0075075F" w:rsidP="0075075F">
      <w:pPr>
        <w:tabs>
          <w:tab w:val="left" w:pos="1332"/>
        </w:tabs>
        <w:rPr>
          <w:rFonts w:ascii="黑体" w:eastAsia="黑体" w:hAnsi="黑体" w:cstheme="majorBidi"/>
          <w:sz w:val="32"/>
          <w:szCs w:val="32"/>
        </w:rPr>
        <w:sectPr w:rsidR="0075075F" w:rsidRPr="0075075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theme="majorBidi"/>
          <w:sz w:val="32"/>
          <w:szCs w:val="32"/>
        </w:rPr>
        <w:tab/>
      </w:r>
    </w:p>
    <w:p w14:paraId="166F25B7" w14:textId="577C30A7" w:rsidR="00C01EA8" w:rsidRPr="00C01EA8" w:rsidRDefault="00C01EA8" w:rsidP="00AA3BD7">
      <w:pPr>
        <w:spacing w:line="580" w:lineRule="exact"/>
        <w:rPr>
          <w:rFonts w:ascii="黑体" w:eastAsia="黑体" w:hAnsi="黑体" w:cstheme="majorBidi"/>
          <w:sz w:val="32"/>
          <w:szCs w:val="32"/>
        </w:rPr>
      </w:pPr>
      <w:r w:rsidRPr="00C01EA8">
        <w:rPr>
          <w:rFonts w:ascii="黑体" w:eastAsia="黑体" w:hAnsi="黑体" w:cstheme="majorBidi" w:hint="eastAsia"/>
          <w:sz w:val="32"/>
          <w:szCs w:val="32"/>
        </w:rPr>
        <w:lastRenderedPageBreak/>
        <w:t>附件</w:t>
      </w:r>
      <w:r w:rsidR="00CD618A">
        <w:rPr>
          <w:rFonts w:ascii="黑体" w:eastAsia="黑体" w:hAnsi="黑体" w:cstheme="majorBidi" w:hint="eastAsia"/>
          <w:sz w:val="32"/>
          <w:szCs w:val="32"/>
        </w:rPr>
        <w:t>3</w:t>
      </w:r>
      <w:r w:rsidRPr="00C01EA8">
        <w:rPr>
          <w:rFonts w:ascii="黑体" w:eastAsia="黑体" w:hAnsi="黑体" w:cstheme="majorBidi" w:hint="eastAsia"/>
          <w:sz w:val="32"/>
          <w:szCs w:val="32"/>
        </w:rPr>
        <w:t>：</w:t>
      </w:r>
    </w:p>
    <w:p w14:paraId="0696E2B6" w14:textId="17C7AB33" w:rsidR="00C01EA8" w:rsidRPr="0075075F" w:rsidRDefault="00C01EA8" w:rsidP="00410492">
      <w:pPr>
        <w:spacing w:line="540" w:lineRule="exact"/>
        <w:jc w:val="center"/>
        <w:rPr>
          <w:rFonts w:asciiTheme="majorBidi" w:eastAsia="仿宋_GB2312" w:hAnsiTheme="majorBidi" w:cstheme="majorBidi"/>
          <w:b/>
          <w:bCs/>
          <w:sz w:val="32"/>
          <w:szCs w:val="32"/>
        </w:rPr>
      </w:pPr>
      <w:r w:rsidRPr="0075075F">
        <w:rPr>
          <w:rFonts w:asciiTheme="majorBidi" w:eastAsia="仿宋_GB2312" w:hAnsiTheme="majorBidi" w:cstheme="majorBidi" w:hint="eastAsia"/>
          <w:b/>
          <w:bCs/>
          <w:sz w:val="32"/>
          <w:szCs w:val="32"/>
        </w:rPr>
        <w:t>土地估价机构</w:t>
      </w:r>
      <w:r w:rsidR="000D4EBF" w:rsidRPr="0075075F">
        <w:rPr>
          <w:rFonts w:asciiTheme="majorBidi" w:eastAsia="仿宋_GB2312" w:hAnsiTheme="majorBidi" w:cstheme="majorBidi" w:hint="eastAsia"/>
          <w:b/>
          <w:bCs/>
          <w:sz w:val="32"/>
          <w:szCs w:val="32"/>
        </w:rPr>
        <w:t>规范</w:t>
      </w:r>
      <w:r w:rsidRPr="0075075F">
        <w:rPr>
          <w:rFonts w:asciiTheme="majorBidi" w:eastAsia="仿宋_GB2312" w:hAnsiTheme="majorBidi" w:cstheme="majorBidi" w:hint="eastAsia"/>
          <w:b/>
          <w:bCs/>
          <w:sz w:val="32"/>
          <w:szCs w:val="32"/>
        </w:rPr>
        <w:t>执业承诺书</w:t>
      </w:r>
    </w:p>
    <w:p w14:paraId="72B8221D" w14:textId="77777777" w:rsidR="00C01EA8" w:rsidRDefault="00C01EA8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经自查，本机构符合《</w:t>
      </w:r>
      <w:r>
        <w:rPr>
          <w:rFonts w:asciiTheme="majorBidi" w:eastAsia="仿宋_GB2312" w:hAnsiTheme="majorBidi" w:cstheme="majorBidi" w:hint="eastAsia"/>
          <w:sz w:val="32"/>
          <w:szCs w:val="32"/>
        </w:rPr>
        <w:t>中华人民共和国</w:t>
      </w: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资产评估法》</w:t>
      </w:r>
      <w:r>
        <w:rPr>
          <w:rFonts w:asciiTheme="majorBidi" w:eastAsia="仿宋_GB2312" w:hAnsiTheme="majorBidi" w:cstheme="majorBidi" w:hint="eastAsia"/>
          <w:sz w:val="32"/>
          <w:szCs w:val="32"/>
        </w:rPr>
        <w:t>备案条件</w:t>
      </w: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。且郑重承诺</w:t>
      </w:r>
      <w:r>
        <w:rPr>
          <w:rFonts w:asciiTheme="majorBidi" w:eastAsia="仿宋_GB2312" w:hAnsiTheme="majorBidi" w:cstheme="majorBidi" w:hint="eastAsia"/>
          <w:sz w:val="32"/>
          <w:szCs w:val="32"/>
        </w:rPr>
        <w:t>：</w:t>
      </w:r>
    </w:p>
    <w:p w14:paraId="1B892789" w14:textId="04783E44" w:rsidR="00C01EA8" w:rsidRDefault="00C01EA8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/>
          <w:sz w:val="32"/>
          <w:szCs w:val="32"/>
        </w:rPr>
        <w:t>一、不</w:t>
      </w:r>
      <w:r w:rsidR="00191DB4">
        <w:rPr>
          <w:rFonts w:asciiTheme="majorBidi" w:eastAsia="仿宋_GB2312" w:hAnsiTheme="majorBidi" w:cstheme="majorBidi" w:hint="eastAsia"/>
          <w:sz w:val="32"/>
          <w:szCs w:val="32"/>
        </w:rPr>
        <w:t>存在</w:t>
      </w:r>
      <w:r w:rsidRPr="00C01EA8">
        <w:rPr>
          <w:rFonts w:asciiTheme="majorBidi" w:eastAsia="仿宋_GB2312" w:hAnsiTheme="majorBidi" w:cstheme="majorBidi"/>
          <w:sz w:val="32"/>
          <w:szCs w:val="32"/>
        </w:rPr>
        <w:t>土地估价机构虚假备案</w:t>
      </w:r>
      <w:r w:rsidR="00191DB4">
        <w:rPr>
          <w:rFonts w:asciiTheme="majorBidi" w:eastAsia="仿宋_GB2312" w:hAnsiTheme="majorBidi" w:cstheme="majorBidi" w:hint="eastAsia"/>
          <w:sz w:val="32"/>
          <w:szCs w:val="32"/>
        </w:rPr>
        <w:t>行为</w:t>
      </w:r>
      <w:r>
        <w:rPr>
          <w:rFonts w:asciiTheme="majorBidi" w:eastAsia="仿宋_GB2312" w:hAnsiTheme="majorBidi" w:cstheme="majorBidi" w:hint="eastAsia"/>
          <w:sz w:val="32"/>
          <w:szCs w:val="32"/>
        </w:rPr>
        <w:t>；</w:t>
      </w:r>
    </w:p>
    <w:p w14:paraId="6E8E0B58" w14:textId="1247FB3B" w:rsidR="00C01EA8" w:rsidRPr="00C01EA8" w:rsidRDefault="00C01EA8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/>
          <w:sz w:val="32"/>
          <w:szCs w:val="32"/>
        </w:rPr>
        <w:t>二、</w:t>
      </w:r>
      <w:proofErr w:type="gramStart"/>
      <w:r w:rsidRPr="00C01EA8">
        <w:rPr>
          <w:rFonts w:asciiTheme="majorBidi" w:eastAsia="仿宋_GB2312" w:hAnsiTheme="majorBidi" w:cstheme="majorBidi"/>
          <w:sz w:val="32"/>
          <w:szCs w:val="32"/>
        </w:rPr>
        <w:t>不</w:t>
      </w:r>
      <w:proofErr w:type="gramEnd"/>
      <w:r w:rsidRPr="00C01EA8">
        <w:rPr>
          <w:rFonts w:asciiTheme="majorBidi" w:eastAsia="仿宋_GB2312" w:hAnsiTheme="majorBidi" w:cstheme="majorBidi"/>
          <w:sz w:val="32"/>
          <w:szCs w:val="32"/>
        </w:rPr>
        <w:t>聘用同时在两个以上评估机构从业的估价师</w:t>
      </w:r>
      <w:r w:rsidR="000D4EBF">
        <w:rPr>
          <w:rFonts w:asciiTheme="majorBidi" w:eastAsia="仿宋_GB2312" w:hAnsiTheme="majorBidi" w:cstheme="majorBidi" w:hint="eastAsia"/>
          <w:sz w:val="32"/>
          <w:szCs w:val="32"/>
        </w:rPr>
        <w:t>，或不符合法律法规、行业自律管理规定的人员从事评估业务；</w:t>
      </w:r>
    </w:p>
    <w:p w14:paraId="5A561253" w14:textId="69E45F35" w:rsidR="00C01EA8" w:rsidRPr="00C01EA8" w:rsidRDefault="00C01EA8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三、不以恶性压价、支付回扣、虚假宣传，或者贬损、诋毁其他评估机构等不正当手段招揽业务</w:t>
      </w:r>
      <w:r w:rsidR="000D4EBF">
        <w:rPr>
          <w:rFonts w:asciiTheme="majorBidi" w:eastAsia="仿宋_GB2312" w:hAnsiTheme="majorBidi" w:cstheme="majorBidi" w:hint="eastAsia"/>
          <w:sz w:val="32"/>
          <w:szCs w:val="32"/>
        </w:rPr>
        <w:t>；</w:t>
      </w:r>
    </w:p>
    <w:p w14:paraId="1A479242" w14:textId="43F79ACC" w:rsidR="00C01EA8" w:rsidRPr="00C01EA8" w:rsidRDefault="00C01EA8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四、</w:t>
      </w:r>
      <w:proofErr w:type="gramStart"/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不</w:t>
      </w:r>
      <w:proofErr w:type="gramEnd"/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出具虚假或有重大遗漏的土地</w:t>
      </w:r>
      <w:r w:rsidR="000D4EBF">
        <w:rPr>
          <w:rFonts w:asciiTheme="majorBidi" w:eastAsia="仿宋_GB2312" w:hAnsiTheme="majorBidi" w:cstheme="majorBidi" w:hint="eastAsia"/>
          <w:sz w:val="32"/>
          <w:szCs w:val="32"/>
        </w:rPr>
        <w:t>估价</w:t>
      </w: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报告</w:t>
      </w:r>
      <w:r w:rsidR="00191DB4">
        <w:rPr>
          <w:rFonts w:asciiTheme="majorBidi" w:eastAsia="仿宋_GB2312" w:hAnsiTheme="majorBidi" w:cstheme="majorBidi" w:hint="eastAsia"/>
          <w:sz w:val="32"/>
          <w:szCs w:val="32"/>
        </w:rPr>
        <w:t>（</w:t>
      </w:r>
      <w:r w:rsidR="000D4EBF">
        <w:rPr>
          <w:rFonts w:asciiTheme="majorBidi" w:eastAsia="仿宋_GB2312" w:hAnsiTheme="majorBidi" w:cstheme="majorBidi" w:hint="eastAsia"/>
          <w:sz w:val="32"/>
          <w:szCs w:val="32"/>
        </w:rPr>
        <w:t>土地估价成果</w:t>
      </w:r>
      <w:r w:rsidR="00191DB4">
        <w:rPr>
          <w:rFonts w:asciiTheme="majorBidi" w:eastAsia="仿宋_GB2312" w:hAnsiTheme="majorBidi" w:cstheme="majorBidi" w:hint="eastAsia"/>
          <w:sz w:val="32"/>
          <w:szCs w:val="32"/>
        </w:rPr>
        <w:t>），不迎合委托</w:t>
      </w:r>
      <w:proofErr w:type="gramStart"/>
      <w:r w:rsidR="00191DB4">
        <w:rPr>
          <w:rFonts w:asciiTheme="majorBidi" w:eastAsia="仿宋_GB2312" w:hAnsiTheme="majorBidi" w:cstheme="majorBidi" w:hint="eastAsia"/>
          <w:sz w:val="32"/>
          <w:szCs w:val="32"/>
        </w:rPr>
        <w:t>方高评</w:t>
      </w:r>
      <w:proofErr w:type="gramEnd"/>
      <w:r w:rsidR="00191DB4">
        <w:rPr>
          <w:rFonts w:asciiTheme="majorBidi" w:eastAsia="仿宋_GB2312" w:hAnsiTheme="majorBidi" w:cstheme="majorBidi" w:hint="eastAsia"/>
          <w:sz w:val="32"/>
          <w:szCs w:val="32"/>
        </w:rPr>
        <w:t>低估</w:t>
      </w:r>
      <w:r w:rsidR="000D4EBF">
        <w:rPr>
          <w:rFonts w:asciiTheme="majorBidi" w:eastAsia="仿宋_GB2312" w:hAnsiTheme="majorBidi" w:cstheme="majorBidi" w:hint="eastAsia"/>
          <w:sz w:val="32"/>
          <w:szCs w:val="32"/>
        </w:rPr>
        <w:t>；</w:t>
      </w:r>
    </w:p>
    <w:p w14:paraId="46C2BD2D" w14:textId="27CD714A" w:rsidR="00C01EA8" w:rsidRPr="00C01EA8" w:rsidRDefault="00C01EA8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五、不做以有偿提供咨询服务为名，行土地估价之实等各种规避行业监管行为</w:t>
      </w:r>
      <w:r w:rsidR="000D4EBF">
        <w:rPr>
          <w:rFonts w:asciiTheme="majorBidi" w:eastAsia="仿宋_GB2312" w:hAnsiTheme="majorBidi" w:cstheme="majorBidi" w:hint="eastAsia"/>
          <w:sz w:val="32"/>
          <w:szCs w:val="32"/>
        </w:rPr>
        <w:t>；</w:t>
      </w:r>
    </w:p>
    <w:p w14:paraId="0310723D" w14:textId="77777777" w:rsidR="000D4EBF" w:rsidRDefault="00C01EA8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六、</w:t>
      </w:r>
      <w:r w:rsidR="000D4EBF">
        <w:rPr>
          <w:rFonts w:asciiTheme="majorBidi" w:eastAsia="仿宋_GB2312" w:hAnsiTheme="majorBidi" w:cstheme="majorBidi" w:hint="eastAsia"/>
          <w:sz w:val="32"/>
          <w:szCs w:val="32"/>
        </w:rPr>
        <w:t>自觉遵守土地估价机构备案和土地估价报告备案制度；</w:t>
      </w:r>
    </w:p>
    <w:p w14:paraId="37E040F6" w14:textId="2EE42E96" w:rsidR="00C01EA8" w:rsidRDefault="000D4EBF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>
        <w:rPr>
          <w:rFonts w:asciiTheme="majorBidi" w:eastAsia="仿宋_GB2312" w:hAnsiTheme="majorBidi" w:cstheme="majorBidi" w:hint="eastAsia"/>
          <w:sz w:val="32"/>
          <w:szCs w:val="32"/>
        </w:rPr>
        <w:t>七、建立健全风险防范机制和估价报告审核机制，严格执行承办土地估价专业人员进行现场查勘制度</w:t>
      </w:r>
      <w:r w:rsidR="00C01EA8" w:rsidRPr="00C01EA8">
        <w:rPr>
          <w:rFonts w:asciiTheme="majorBidi" w:eastAsia="仿宋_GB2312" w:hAnsiTheme="majorBidi" w:cstheme="majorBidi" w:hint="eastAsia"/>
          <w:sz w:val="32"/>
          <w:szCs w:val="32"/>
        </w:rPr>
        <w:t>。</w:t>
      </w:r>
    </w:p>
    <w:p w14:paraId="2E24A51A" w14:textId="77777777" w:rsidR="00744EE1" w:rsidRDefault="00744EE1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</w:p>
    <w:p w14:paraId="31290080" w14:textId="1CB02FC0" w:rsidR="00C01EA8" w:rsidRPr="00C01EA8" w:rsidRDefault="00C01EA8" w:rsidP="00410492">
      <w:pPr>
        <w:spacing w:line="54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如违背上述承诺</w:t>
      </w:r>
      <w:r>
        <w:rPr>
          <w:rFonts w:asciiTheme="majorBidi" w:eastAsia="仿宋_GB2312" w:hAnsiTheme="majorBidi" w:cstheme="majorBidi" w:hint="eastAsia"/>
          <w:sz w:val="32"/>
          <w:szCs w:val="32"/>
        </w:rPr>
        <w:t>，</w:t>
      </w:r>
      <w:r w:rsidRPr="00C01EA8">
        <w:rPr>
          <w:rFonts w:asciiTheme="majorBidi" w:eastAsia="仿宋_GB2312" w:hAnsiTheme="majorBidi" w:cstheme="majorBidi"/>
          <w:sz w:val="32"/>
          <w:szCs w:val="32"/>
        </w:rPr>
        <w:t>本机构及土地估价</w:t>
      </w:r>
      <w:r w:rsidR="000D4EBF">
        <w:rPr>
          <w:rFonts w:asciiTheme="majorBidi" w:eastAsia="仿宋_GB2312" w:hAnsiTheme="majorBidi" w:cstheme="majorBidi" w:hint="eastAsia"/>
          <w:sz w:val="32"/>
          <w:szCs w:val="32"/>
        </w:rPr>
        <w:t>专业人员</w:t>
      </w:r>
      <w:r w:rsidRPr="00C01EA8">
        <w:rPr>
          <w:rFonts w:asciiTheme="majorBidi" w:eastAsia="仿宋_GB2312" w:hAnsiTheme="majorBidi" w:cstheme="majorBidi"/>
          <w:sz w:val="32"/>
          <w:szCs w:val="32"/>
        </w:rPr>
        <w:t>自愿接受行政</w:t>
      </w:r>
      <w:r w:rsidR="006E3CC8">
        <w:rPr>
          <w:rFonts w:asciiTheme="majorBidi" w:eastAsia="仿宋_GB2312" w:hAnsiTheme="majorBidi" w:cstheme="majorBidi" w:hint="eastAsia"/>
          <w:sz w:val="32"/>
          <w:szCs w:val="32"/>
        </w:rPr>
        <w:t>主管部门和</w:t>
      </w:r>
      <w:r w:rsidRPr="00C01EA8">
        <w:rPr>
          <w:rFonts w:asciiTheme="majorBidi" w:eastAsia="仿宋_GB2312" w:hAnsiTheme="majorBidi" w:cstheme="majorBidi"/>
          <w:sz w:val="32"/>
          <w:szCs w:val="32"/>
        </w:rPr>
        <w:t>行业协会</w:t>
      </w:r>
      <w:r w:rsidR="006E3CC8">
        <w:rPr>
          <w:rFonts w:asciiTheme="majorBidi" w:eastAsia="仿宋_GB2312" w:hAnsiTheme="majorBidi" w:cstheme="majorBidi" w:hint="eastAsia"/>
          <w:sz w:val="32"/>
          <w:szCs w:val="32"/>
        </w:rPr>
        <w:t>处罚。</w:t>
      </w:r>
    </w:p>
    <w:p w14:paraId="7E397C1D" w14:textId="77777777" w:rsidR="00410492" w:rsidRDefault="00410492" w:rsidP="00410492">
      <w:pPr>
        <w:spacing w:line="540" w:lineRule="exact"/>
        <w:ind w:firstLineChars="1000" w:firstLine="3200"/>
        <w:rPr>
          <w:rFonts w:asciiTheme="majorBidi" w:eastAsia="仿宋_GB2312" w:hAnsiTheme="majorBidi" w:cstheme="majorBidi"/>
          <w:sz w:val="32"/>
          <w:szCs w:val="32"/>
        </w:rPr>
      </w:pPr>
    </w:p>
    <w:p w14:paraId="0D04EDE5" w14:textId="6CB887AA" w:rsidR="00C01EA8" w:rsidRPr="00C01EA8" w:rsidRDefault="00C01EA8" w:rsidP="00410492">
      <w:pPr>
        <w:spacing w:line="540" w:lineRule="exact"/>
        <w:ind w:firstLineChars="1000" w:firstLine="320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法定代表人签字</w:t>
      </w:r>
      <w:r>
        <w:rPr>
          <w:rFonts w:asciiTheme="majorBidi" w:eastAsia="仿宋_GB2312" w:hAnsiTheme="majorBidi" w:cstheme="majorBidi" w:hint="eastAsia"/>
          <w:sz w:val="32"/>
          <w:szCs w:val="32"/>
        </w:rPr>
        <w:t>：</w:t>
      </w:r>
    </w:p>
    <w:p w14:paraId="2B6AB52E" w14:textId="79B351F5" w:rsidR="00C01EA8" w:rsidRDefault="00C01EA8" w:rsidP="00410492">
      <w:pPr>
        <w:spacing w:line="540" w:lineRule="exact"/>
        <w:ind w:firstLineChars="1000" w:firstLine="3200"/>
        <w:rPr>
          <w:rFonts w:asciiTheme="majorBidi" w:eastAsia="仿宋_GB2312" w:hAnsiTheme="majorBidi" w:cstheme="majorBidi"/>
          <w:sz w:val="32"/>
          <w:szCs w:val="32"/>
        </w:rPr>
      </w:pPr>
      <w:r w:rsidRPr="00C01EA8">
        <w:rPr>
          <w:rFonts w:asciiTheme="majorBidi" w:eastAsia="仿宋_GB2312" w:hAnsiTheme="majorBidi" w:cstheme="majorBidi" w:hint="eastAsia"/>
          <w:sz w:val="32"/>
          <w:szCs w:val="32"/>
        </w:rPr>
        <w:t>土地估价机构盖章</w:t>
      </w:r>
      <w:r>
        <w:rPr>
          <w:rFonts w:asciiTheme="majorBidi" w:eastAsia="仿宋_GB2312" w:hAnsiTheme="majorBidi" w:cstheme="majorBidi" w:hint="eastAsia"/>
          <w:sz w:val="32"/>
          <w:szCs w:val="32"/>
        </w:rPr>
        <w:t>：</w:t>
      </w:r>
    </w:p>
    <w:p w14:paraId="1C0EE7D8" w14:textId="67DC20F7" w:rsidR="00C01EA8" w:rsidRPr="00C01EA8" w:rsidRDefault="00C01EA8" w:rsidP="00410492">
      <w:pPr>
        <w:spacing w:line="540" w:lineRule="exact"/>
        <w:ind w:firstLineChars="1600" w:firstLine="5120"/>
        <w:rPr>
          <w:rFonts w:asciiTheme="majorBidi" w:hAnsiTheme="majorBidi" w:cstheme="majorBidi"/>
        </w:rPr>
      </w:pPr>
      <w:r>
        <w:rPr>
          <w:rFonts w:asciiTheme="majorBidi" w:eastAsia="仿宋_GB2312" w:hAnsiTheme="majorBidi" w:cstheme="majorBidi" w:hint="eastAsia"/>
          <w:sz w:val="32"/>
          <w:szCs w:val="32"/>
        </w:rPr>
        <w:t>2024</w:t>
      </w:r>
      <w:r>
        <w:rPr>
          <w:rFonts w:asciiTheme="majorBidi" w:eastAsia="仿宋_GB2312" w:hAnsiTheme="majorBidi" w:cstheme="majorBidi" w:hint="eastAsia"/>
          <w:sz w:val="32"/>
          <w:szCs w:val="32"/>
        </w:rPr>
        <w:t>年</w:t>
      </w:r>
      <w:r>
        <w:rPr>
          <w:rFonts w:asciiTheme="majorBidi" w:eastAsia="仿宋_GB2312" w:hAnsiTheme="majorBidi" w:cstheme="majorBidi" w:hint="eastAsia"/>
          <w:sz w:val="32"/>
          <w:szCs w:val="32"/>
        </w:rPr>
        <w:t>5</w:t>
      </w:r>
      <w:r>
        <w:rPr>
          <w:rFonts w:asciiTheme="majorBidi" w:eastAsia="仿宋_GB2312" w:hAnsiTheme="majorBidi" w:cstheme="majorBidi" w:hint="eastAsia"/>
          <w:sz w:val="32"/>
          <w:szCs w:val="32"/>
        </w:rPr>
        <w:t>月</w:t>
      </w:r>
      <w:r>
        <w:rPr>
          <w:rFonts w:asciiTheme="majorBidi" w:eastAsia="仿宋_GB2312" w:hAnsiTheme="majorBidi" w:cstheme="majorBidi" w:hint="eastAsia"/>
          <w:sz w:val="32"/>
          <w:szCs w:val="32"/>
        </w:rPr>
        <w:t xml:space="preserve">  </w:t>
      </w:r>
      <w:r>
        <w:rPr>
          <w:rFonts w:asciiTheme="majorBidi" w:eastAsia="仿宋_GB2312" w:hAnsiTheme="majorBidi" w:cstheme="majorBidi" w:hint="eastAsia"/>
          <w:sz w:val="32"/>
          <w:szCs w:val="32"/>
        </w:rPr>
        <w:t>日</w:t>
      </w:r>
    </w:p>
    <w:sectPr w:rsidR="00C01EA8" w:rsidRPr="00C0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06B3" w14:textId="77777777" w:rsidR="00774CAF" w:rsidRDefault="00774CAF" w:rsidP="009912B2">
      <w:r>
        <w:separator/>
      </w:r>
    </w:p>
  </w:endnote>
  <w:endnote w:type="continuationSeparator" w:id="0">
    <w:p w14:paraId="4021A0B2" w14:textId="77777777" w:rsidR="00774CAF" w:rsidRDefault="00774CAF" w:rsidP="0099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137920"/>
      <w:docPartObj>
        <w:docPartGallery w:val="Page Numbers (Bottom of Page)"/>
        <w:docPartUnique/>
      </w:docPartObj>
    </w:sdtPr>
    <w:sdtContent>
      <w:p w14:paraId="2C833518" w14:textId="1A5CBFC7" w:rsidR="00EE5D31" w:rsidRDefault="00EE5D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C3077D" w14:textId="77777777" w:rsidR="00EE5D31" w:rsidRDefault="00EE5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0359" w14:textId="77777777" w:rsidR="00774CAF" w:rsidRDefault="00774CAF" w:rsidP="009912B2">
      <w:r>
        <w:separator/>
      </w:r>
    </w:p>
  </w:footnote>
  <w:footnote w:type="continuationSeparator" w:id="0">
    <w:p w14:paraId="5E776EA6" w14:textId="77777777" w:rsidR="00774CAF" w:rsidRDefault="00774CAF" w:rsidP="0099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107C"/>
    <w:multiLevelType w:val="hybridMultilevel"/>
    <w:tmpl w:val="13E247F0"/>
    <w:lvl w:ilvl="0" w:tplc="2B5835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C26647F"/>
    <w:multiLevelType w:val="hybridMultilevel"/>
    <w:tmpl w:val="DAEC44E4"/>
    <w:lvl w:ilvl="0" w:tplc="E886ED0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937402993">
    <w:abstractNumId w:val="1"/>
  </w:num>
  <w:num w:numId="2" w16cid:durableId="209886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6"/>
    <w:rsid w:val="0003184F"/>
    <w:rsid w:val="00066EB4"/>
    <w:rsid w:val="00075CE2"/>
    <w:rsid w:val="000D4EBF"/>
    <w:rsid w:val="000E619F"/>
    <w:rsid w:val="00122F56"/>
    <w:rsid w:val="00175534"/>
    <w:rsid w:val="00191DB4"/>
    <w:rsid w:val="001E34DF"/>
    <w:rsid w:val="00265295"/>
    <w:rsid w:val="00410492"/>
    <w:rsid w:val="0043580D"/>
    <w:rsid w:val="004409C3"/>
    <w:rsid w:val="004501A3"/>
    <w:rsid w:val="00462805"/>
    <w:rsid w:val="00523ED0"/>
    <w:rsid w:val="005630A0"/>
    <w:rsid w:val="00576965"/>
    <w:rsid w:val="005D72B8"/>
    <w:rsid w:val="005E4B2A"/>
    <w:rsid w:val="00613FEC"/>
    <w:rsid w:val="00663AFE"/>
    <w:rsid w:val="006E3CC8"/>
    <w:rsid w:val="006F5DF1"/>
    <w:rsid w:val="007043D3"/>
    <w:rsid w:val="007250BE"/>
    <w:rsid w:val="00744EE1"/>
    <w:rsid w:val="0075075F"/>
    <w:rsid w:val="00774CAF"/>
    <w:rsid w:val="007B7EE9"/>
    <w:rsid w:val="00861F5E"/>
    <w:rsid w:val="00891998"/>
    <w:rsid w:val="0092411A"/>
    <w:rsid w:val="009552A3"/>
    <w:rsid w:val="009834AA"/>
    <w:rsid w:val="009912B2"/>
    <w:rsid w:val="00997188"/>
    <w:rsid w:val="00A61912"/>
    <w:rsid w:val="00A7373F"/>
    <w:rsid w:val="00AA3BD7"/>
    <w:rsid w:val="00AB02CE"/>
    <w:rsid w:val="00AD1467"/>
    <w:rsid w:val="00BA4BCB"/>
    <w:rsid w:val="00C01EA8"/>
    <w:rsid w:val="00CD618A"/>
    <w:rsid w:val="00CF0941"/>
    <w:rsid w:val="00D66529"/>
    <w:rsid w:val="00DF5363"/>
    <w:rsid w:val="00EE0BA3"/>
    <w:rsid w:val="00EE5D31"/>
    <w:rsid w:val="00F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B7919"/>
  <w15:chartTrackingRefBased/>
  <w15:docId w15:val="{CAE32726-28E1-484E-BAE9-AEE5E19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5F"/>
    <w:pPr>
      <w:widowControl w:val="0"/>
      <w:jc w:val="both"/>
    </w:pPr>
    <w:rPr>
      <w:rFonts w:ascii="等线" w:eastAsia="等线" w:hAnsi="等线" w:cs="宋体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B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9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2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912B2"/>
    <w:rPr>
      <w:sz w:val="18"/>
      <w:szCs w:val="18"/>
    </w:rPr>
  </w:style>
  <w:style w:type="paragraph" w:styleId="a7">
    <w:name w:val="Normal (Web)"/>
    <w:basedOn w:val="a"/>
    <w:uiPriority w:val="99"/>
    <w:qFormat/>
    <w:rsid w:val="009912B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D1467"/>
    <w:pPr>
      <w:ind w:firstLineChars="200" w:firstLine="420"/>
    </w:pPr>
  </w:style>
  <w:style w:type="character" w:styleId="a9">
    <w:name w:val="Strong"/>
    <w:basedOn w:val="a0"/>
    <w:uiPriority w:val="22"/>
    <w:qFormat/>
    <w:rsid w:val="005E4B2A"/>
    <w:rPr>
      <w:b/>
      <w:bCs/>
    </w:rPr>
  </w:style>
  <w:style w:type="paragraph" w:styleId="aa">
    <w:name w:val="Revision"/>
    <w:hidden/>
    <w:uiPriority w:val="99"/>
    <w:semiHidden/>
    <w:rsid w:val="00523ED0"/>
    <w:rPr>
      <w:rFonts w:ascii="等线" w:eastAsia="等线" w:hAnsi="等线" w:cs="宋体"/>
      <w14:ligatures w14:val="none"/>
    </w:rPr>
  </w:style>
  <w:style w:type="table" w:styleId="ab">
    <w:name w:val="Table Grid"/>
    <w:basedOn w:val="a1"/>
    <w:uiPriority w:val="39"/>
    <w:rsid w:val="0075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5075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75075F"/>
    <w:rPr>
      <w:rFonts w:ascii="等线" w:eastAsia="等线" w:hAnsi="等线" w:cs="宋体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06EB-ECA7-4376-96F9-25157DC4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</dc:creator>
  <cp:keywords/>
  <dc:description/>
  <cp:lastModifiedBy>WW W</cp:lastModifiedBy>
  <cp:revision>2</cp:revision>
  <cp:lastPrinted>2024-05-17T11:17:00Z</cp:lastPrinted>
  <dcterms:created xsi:type="dcterms:W3CDTF">2024-05-17T12:14:00Z</dcterms:created>
  <dcterms:modified xsi:type="dcterms:W3CDTF">2024-05-17T12:14:00Z</dcterms:modified>
</cp:coreProperties>
</file>